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26" w:rsidRDefault="00D71326" w:rsidP="00D7132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D71326">
        <w:rPr>
          <w:rFonts w:ascii="方正小标宋简体" w:eastAsia="方正小标宋简体" w:hint="eastAsia"/>
          <w:sz w:val="44"/>
          <w:szCs w:val="44"/>
        </w:rPr>
        <w:t>山东中医药大学2022年度艺术教育</w:t>
      </w:r>
    </w:p>
    <w:p w:rsidR="003C114F" w:rsidRDefault="00D71326" w:rsidP="00D71326">
      <w:pPr>
        <w:jc w:val="center"/>
        <w:rPr>
          <w:rFonts w:ascii="方正小标宋简体" w:eastAsia="方正小标宋简体"/>
          <w:sz w:val="44"/>
          <w:szCs w:val="44"/>
        </w:rPr>
      </w:pPr>
      <w:r w:rsidRPr="00D71326">
        <w:rPr>
          <w:rFonts w:ascii="方正小标宋简体" w:eastAsia="方正小标宋简体" w:hint="eastAsia"/>
          <w:sz w:val="44"/>
          <w:szCs w:val="44"/>
        </w:rPr>
        <w:t>发展报告</w:t>
      </w:r>
    </w:p>
    <w:p w:rsidR="00D71326" w:rsidRDefault="00D71326" w:rsidP="00D713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71326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Pr="00D71326">
        <w:rPr>
          <w:rFonts w:ascii="仿宋_GB2312" w:eastAsia="仿宋_GB2312" w:hint="eastAsia"/>
          <w:sz w:val="32"/>
          <w:szCs w:val="32"/>
        </w:rPr>
        <w:t>年，学校深入贯彻落实习近平新时代中国特色社会主义思想和</w:t>
      </w:r>
      <w:r>
        <w:rPr>
          <w:rFonts w:ascii="仿宋_GB2312" w:eastAsia="仿宋_GB2312" w:hint="eastAsia"/>
          <w:sz w:val="32"/>
          <w:szCs w:val="32"/>
        </w:rPr>
        <w:t>习近平总书记关于教育</w:t>
      </w:r>
      <w:r w:rsidRPr="00D71326">
        <w:rPr>
          <w:rFonts w:ascii="仿宋_GB2312" w:eastAsia="仿宋_GB2312" w:hint="eastAsia"/>
          <w:sz w:val="32"/>
          <w:szCs w:val="32"/>
        </w:rPr>
        <w:t>重要论述，从落实立德树人的根本任务、办好人民满意的高等教育的高度出发，</w:t>
      </w:r>
      <w:r w:rsidR="0089100E">
        <w:rPr>
          <w:rFonts w:ascii="仿宋_GB2312" w:eastAsia="仿宋_GB2312" w:hint="eastAsia"/>
          <w:sz w:val="32"/>
          <w:szCs w:val="32"/>
        </w:rPr>
        <w:t>在</w:t>
      </w:r>
      <w:r w:rsidRPr="00D71326">
        <w:rPr>
          <w:rFonts w:ascii="仿宋_GB2312" w:eastAsia="仿宋_GB2312" w:hint="eastAsia"/>
          <w:sz w:val="32"/>
          <w:szCs w:val="32"/>
        </w:rPr>
        <w:t>课程设置、师资配备、学生活动等方面开展一系列举措和创新，积极探索艺术教育新路径</w:t>
      </w:r>
      <w:r>
        <w:rPr>
          <w:rFonts w:ascii="仿宋_GB2312" w:eastAsia="仿宋_GB2312" w:hint="eastAsia"/>
          <w:sz w:val="32"/>
          <w:szCs w:val="32"/>
        </w:rPr>
        <w:t>。</w:t>
      </w:r>
      <w:r w:rsidRPr="00D71326">
        <w:rPr>
          <w:rFonts w:ascii="仿宋_GB2312" w:eastAsia="仿宋_GB2312" w:hint="eastAsia"/>
          <w:sz w:val="32"/>
          <w:szCs w:val="32"/>
        </w:rPr>
        <w:t>不断丰富和完善美育课程体系，积极开发建设公共艺术在线开放课程</w:t>
      </w:r>
      <w:r>
        <w:rPr>
          <w:rFonts w:ascii="仿宋_GB2312" w:eastAsia="仿宋_GB2312" w:hint="eastAsia"/>
          <w:sz w:val="32"/>
          <w:szCs w:val="32"/>
        </w:rPr>
        <w:t>；</w:t>
      </w:r>
      <w:r w:rsidRPr="00D71326">
        <w:rPr>
          <w:rFonts w:ascii="仿宋_GB2312" w:eastAsia="仿宋_GB2312" w:hint="eastAsia"/>
          <w:sz w:val="32"/>
          <w:szCs w:val="32"/>
        </w:rPr>
        <w:t>坚持师德为先、教学为要，重视教师师德和专业水平的培养</w:t>
      </w:r>
      <w:r>
        <w:rPr>
          <w:rFonts w:ascii="仿宋_GB2312" w:eastAsia="仿宋_GB2312" w:hint="eastAsia"/>
          <w:sz w:val="32"/>
          <w:szCs w:val="32"/>
        </w:rPr>
        <w:t>；</w:t>
      </w:r>
      <w:r w:rsidR="0089100E">
        <w:rPr>
          <w:rFonts w:ascii="仿宋_GB2312" w:eastAsia="仿宋_GB2312" w:hint="eastAsia"/>
          <w:sz w:val="32"/>
          <w:szCs w:val="32"/>
        </w:rPr>
        <w:t>定期举办大学生艺术节和艺术展演活动，丰富</w:t>
      </w:r>
      <w:r w:rsidRPr="00D71326">
        <w:rPr>
          <w:rFonts w:ascii="仿宋_GB2312" w:eastAsia="仿宋_GB2312" w:hint="eastAsia"/>
          <w:sz w:val="32"/>
          <w:szCs w:val="32"/>
        </w:rPr>
        <w:t>大学生校园文化生活，同时发挥艺术文化对社会的服务功能，经常组织学生进行志愿教学、社会调研、慰问演出等，构建了课堂教学、课外活动、校园文化、艺术展演四位一体的美育实施体系。</w:t>
      </w:r>
      <w:r w:rsidR="0089100E">
        <w:rPr>
          <w:rFonts w:ascii="仿宋_GB2312" w:eastAsia="仿宋_GB2312" w:hint="eastAsia"/>
          <w:sz w:val="32"/>
          <w:szCs w:val="32"/>
        </w:rPr>
        <w:t>帮助学生</w:t>
      </w:r>
      <w:r w:rsidRPr="00D71326">
        <w:rPr>
          <w:rFonts w:ascii="仿宋_GB2312" w:eastAsia="仿宋_GB2312" w:hint="eastAsia"/>
          <w:sz w:val="32"/>
          <w:szCs w:val="32"/>
        </w:rPr>
        <w:t>树立正确的审美观念，培养高雅的审美品位，提高人文素养，提高感受美、表现美、鉴赏美、创造美的能力。</w:t>
      </w:r>
    </w:p>
    <w:p w:rsidR="00A45BFF" w:rsidRPr="000659A2" w:rsidRDefault="00A45BFF" w:rsidP="000659A2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659A2">
        <w:rPr>
          <w:rFonts w:ascii="仿宋_GB2312" w:eastAsia="仿宋_GB2312" w:hint="eastAsia"/>
          <w:b/>
          <w:sz w:val="32"/>
          <w:szCs w:val="32"/>
        </w:rPr>
        <w:t>一、完善</w:t>
      </w:r>
      <w:r w:rsidR="000659A2" w:rsidRPr="000659A2">
        <w:rPr>
          <w:rFonts w:ascii="仿宋_GB2312" w:eastAsia="仿宋_GB2312" w:hint="eastAsia"/>
          <w:b/>
          <w:sz w:val="32"/>
          <w:szCs w:val="32"/>
        </w:rPr>
        <w:t>艺术教育</w:t>
      </w:r>
      <w:r w:rsidRPr="000659A2">
        <w:rPr>
          <w:rFonts w:ascii="仿宋_GB2312" w:eastAsia="仿宋_GB2312" w:hint="eastAsia"/>
          <w:b/>
          <w:sz w:val="32"/>
          <w:szCs w:val="32"/>
        </w:rPr>
        <w:t>课程体系，满足学生个性化学习需要</w:t>
      </w:r>
    </w:p>
    <w:p w:rsidR="00A45BFF" w:rsidRDefault="00A45BFF" w:rsidP="00A45BF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45BFF">
        <w:rPr>
          <w:rFonts w:ascii="仿宋_GB2312" w:eastAsia="仿宋_GB2312" w:hint="eastAsia"/>
          <w:sz w:val="32"/>
          <w:szCs w:val="32"/>
        </w:rPr>
        <w:t>学校落实教育部有关文件精神，切实加强学生的美育教育，把人文素养的培养融入大学教育全过程，在各专业培养方案中专门设置了中医文化与健康养生、体育艺术与审美体验等课程模块，开设了《书法与中医》、《艺术体操》等公共艺术教育限定性选修课程和任意性选修课程。将33门公共</w:t>
      </w:r>
      <w:r w:rsidRPr="00A45BFF">
        <w:rPr>
          <w:rFonts w:ascii="仿宋_GB2312" w:eastAsia="仿宋_GB2312" w:hint="eastAsia"/>
          <w:sz w:val="32"/>
          <w:szCs w:val="32"/>
        </w:rPr>
        <w:lastRenderedPageBreak/>
        <w:t>艺术课程纳入各专业教学计划，面向全体学生开设。</w:t>
      </w:r>
      <w:r w:rsidR="0089100E">
        <w:rPr>
          <w:rFonts w:ascii="仿宋_GB2312" w:eastAsia="仿宋_GB2312" w:hint="eastAsia"/>
          <w:sz w:val="32"/>
          <w:szCs w:val="32"/>
        </w:rPr>
        <w:t>积</w:t>
      </w:r>
      <w:r w:rsidRPr="00A45BFF">
        <w:rPr>
          <w:rFonts w:ascii="仿宋_GB2312" w:eastAsia="仿宋_GB2312" w:hint="eastAsia"/>
          <w:sz w:val="32"/>
          <w:szCs w:val="32"/>
        </w:rPr>
        <w:t>极建设、引进《艺术鉴赏》、《中华诗词之美》、《电影鉴赏》、《中国茶道》等在线艺术课程资源，组织学生开展艺术课程在线学习，拓展艺术课程教学途径。既培养了学生的专业能力，又提高了学生的美育水平，促进学生的全面发展。</w:t>
      </w:r>
    </w:p>
    <w:p w:rsidR="00A45BFF" w:rsidRPr="0089100E" w:rsidRDefault="00A45BFF" w:rsidP="0089100E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9100E">
        <w:rPr>
          <w:rFonts w:ascii="仿宋_GB2312" w:eastAsia="仿宋_GB2312" w:hint="eastAsia"/>
          <w:b/>
          <w:sz w:val="32"/>
          <w:szCs w:val="32"/>
        </w:rPr>
        <w:t>二、加强师资队伍建设，</w:t>
      </w:r>
      <w:r w:rsidR="000659A2" w:rsidRPr="0089100E">
        <w:rPr>
          <w:rFonts w:ascii="仿宋_GB2312" w:eastAsia="仿宋_GB2312" w:hint="eastAsia"/>
          <w:b/>
          <w:sz w:val="32"/>
          <w:szCs w:val="32"/>
        </w:rPr>
        <w:t>提高教师专业素养和育人能力</w:t>
      </w:r>
    </w:p>
    <w:p w:rsidR="000659A2" w:rsidRDefault="000659A2" w:rsidP="000659A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659A2">
        <w:rPr>
          <w:rFonts w:ascii="仿宋_GB2312" w:eastAsia="仿宋_GB2312" w:hint="eastAsia"/>
          <w:sz w:val="32"/>
          <w:szCs w:val="32"/>
        </w:rPr>
        <w:t>学校重视学生美育素质的培养，为提高美育育人成效，成立了公共艺术管理机构，管理机构挂靠在教务处，艺术体育教研室设在体育教学部，保证艺术教学工作的顺利运行。</w:t>
      </w:r>
      <w:r>
        <w:rPr>
          <w:rFonts w:ascii="仿宋_GB2312" w:eastAsia="仿宋_GB2312" w:hint="eastAsia"/>
          <w:sz w:val="32"/>
          <w:szCs w:val="32"/>
        </w:rPr>
        <w:t>坚持</w:t>
      </w:r>
      <w:r w:rsidRPr="000659A2">
        <w:rPr>
          <w:rFonts w:ascii="仿宋_GB2312" w:eastAsia="仿宋_GB2312" w:hint="eastAsia"/>
          <w:sz w:val="32"/>
          <w:szCs w:val="32"/>
        </w:rPr>
        <w:t>把师德教育贯穿于教师准入、培训、考核、奖惩、监督等日常管理的全过程，把每年的9月份定为学校“师德建设月”，将师德建设全面推向规范化、制度化轨道。定期评选师德标兵，开展师德建设征文、演讲比赛等活动。定期组织教师参加排舞、体操教练员、裁判员培训班等各级各类培训</w:t>
      </w:r>
      <w:r>
        <w:rPr>
          <w:rFonts w:ascii="仿宋_GB2312" w:eastAsia="仿宋_GB2312" w:hint="eastAsia"/>
          <w:sz w:val="32"/>
          <w:szCs w:val="32"/>
        </w:rPr>
        <w:t>，提升教师专业素质和创新能力。</w:t>
      </w:r>
    </w:p>
    <w:p w:rsidR="000659A2" w:rsidRPr="0089100E" w:rsidRDefault="000659A2" w:rsidP="0089100E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9100E">
        <w:rPr>
          <w:rFonts w:ascii="仿宋_GB2312" w:eastAsia="仿宋_GB2312" w:hint="eastAsia"/>
          <w:b/>
          <w:sz w:val="32"/>
          <w:szCs w:val="32"/>
        </w:rPr>
        <w:t>三、举办</w:t>
      </w:r>
      <w:r w:rsidRPr="000659A2">
        <w:rPr>
          <w:rFonts w:ascii="仿宋_GB2312" w:eastAsia="仿宋_GB2312" w:hint="eastAsia"/>
          <w:b/>
          <w:sz w:val="32"/>
          <w:szCs w:val="32"/>
        </w:rPr>
        <w:t>艺</w:t>
      </w:r>
      <w:r w:rsidRPr="0089100E">
        <w:rPr>
          <w:rFonts w:ascii="仿宋_GB2312" w:eastAsia="仿宋_GB2312" w:hint="eastAsia"/>
          <w:b/>
          <w:sz w:val="32"/>
          <w:szCs w:val="32"/>
        </w:rPr>
        <w:t>术节和文化节活动，营造良好的艺术氛围</w:t>
      </w:r>
    </w:p>
    <w:p w:rsidR="000659A2" w:rsidRDefault="0089100E" w:rsidP="008910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int="eastAsia"/>
          <w:sz w:val="32"/>
          <w:szCs w:val="32"/>
        </w:rPr>
        <w:t>一是</w:t>
      </w:r>
      <w:r w:rsidR="000659A2" w:rsidRPr="000659A2">
        <w:rPr>
          <w:rFonts w:ascii="仿宋_GB2312" w:eastAsia="仿宋_GB2312" w:hint="eastAsia"/>
          <w:sz w:val="32"/>
          <w:szCs w:val="32"/>
        </w:rPr>
        <w:t>举办大学生科技文化艺术节活动。组织开展了校园歌手大赛、校园模特大赛、散文诗歌朗诵比赛、健身操大赛等20余项科技文化艺术节活动，参与人数达3500余人次，覆盖面广，切实满足青年学生的精神文化生活需要，提高了学生的艺术修养。</w:t>
      </w:r>
      <w:r w:rsidR="000659A2" w:rsidRPr="0089100E">
        <w:rPr>
          <w:rFonts w:ascii="仿宋_GB2312" w:eastAsia="仿宋_GB2312" w:hint="eastAsia"/>
          <w:sz w:val="32"/>
          <w:szCs w:val="32"/>
        </w:rPr>
        <w:t>二是举办第十七届社团文化节活动。</w:t>
      </w:r>
      <w:r w:rsidR="000659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充分利用学生社团这一重要阵地，有效发挥青年学生首创精神，以“永远跟党走，奋进新征程”为主题，组织开展校园舞蹈</w:t>
      </w:r>
      <w:r w:rsidR="000659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大赛、现场书画大赛、“雅风杯”诗词大会等一系列符合时代要求、体现青年特点的校园文化活动，教育引导广大青年学生厚植爱党情怀、勇担时代使命。其中，学生社团大学生话剧社的原创话剧《医宗·无双》成功公演，在人民日报、中国中医药报刊登报道，获得广大师生一致好评。</w:t>
      </w:r>
      <w:r w:rsidR="000659A2" w:rsidRPr="0089100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三是加强大学生艺术团建设。</w:t>
      </w:r>
      <w:r w:rsidR="000659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大学生艺术团是广大山中医学子进行艺术实践的园地，是学校实施艺术教育和美育教育的第二课堂，现辖主持朗诵组、舞蹈组、声乐组、器乐组、曲艺组、表演组等6支舞台艺术类队伍，每周开展2-3次的常规训练，不断提高艺术团整体水平。同时，艺术团坚持扎根校园、为同学服务的原则，积极参加学校迎新晚会、舞蹈大赛、歌手大赛等各种文艺表演，为同学们提供视听盛宴，其艺术修养和表演水平得到了广大师生的普遍认可和一致好评。</w:t>
      </w:r>
    </w:p>
    <w:p w:rsidR="0089100E" w:rsidRPr="0089100E" w:rsidRDefault="0089100E" w:rsidP="008910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89100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下一步，学校将坚持以美育人、以文化人，弘扬美育精神，遵循美育特点，切实把美育纳入学校人才培养的全过程，不断培养学生的审美能力和艺术创造力，为学生全面发展奠定基础，努力培养德智体美劳全面发展的社会主义建设者和接班人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持续唱响“山中医”文化品牌</w:t>
      </w:r>
      <w:r w:rsidRPr="0089100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:rsidR="0089100E" w:rsidRPr="0089100E" w:rsidRDefault="0089100E" w:rsidP="008910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0659A2" w:rsidRPr="000659A2" w:rsidRDefault="000659A2" w:rsidP="000659A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45BFF" w:rsidRPr="00A45BFF" w:rsidRDefault="00A45BF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45BFF" w:rsidRPr="00A45B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9B" w:rsidRDefault="009E259B" w:rsidP="0089100E">
      <w:r>
        <w:separator/>
      </w:r>
    </w:p>
  </w:endnote>
  <w:endnote w:type="continuationSeparator" w:id="0">
    <w:p w:rsidR="009E259B" w:rsidRDefault="009E259B" w:rsidP="0089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88912"/>
      <w:docPartObj>
        <w:docPartGallery w:val="Page Numbers (Bottom of Page)"/>
        <w:docPartUnique/>
      </w:docPartObj>
    </w:sdtPr>
    <w:sdtEndPr/>
    <w:sdtContent>
      <w:p w:rsidR="0089100E" w:rsidRDefault="008910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05" w:rsidRPr="00113905">
          <w:rPr>
            <w:noProof/>
            <w:lang w:val="zh-CN"/>
          </w:rPr>
          <w:t>1</w:t>
        </w:r>
        <w:r>
          <w:fldChar w:fldCharType="end"/>
        </w:r>
      </w:p>
    </w:sdtContent>
  </w:sdt>
  <w:p w:rsidR="0089100E" w:rsidRDefault="008910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9B" w:rsidRDefault="009E259B" w:rsidP="0089100E">
      <w:r>
        <w:separator/>
      </w:r>
    </w:p>
  </w:footnote>
  <w:footnote w:type="continuationSeparator" w:id="0">
    <w:p w:rsidR="009E259B" w:rsidRDefault="009E259B" w:rsidP="0089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26"/>
    <w:rsid w:val="000659A2"/>
    <w:rsid w:val="00113905"/>
    <w:rsid w:val="003C114F"/>
    <w:rsid w:val="0089100E"/>
    <w:rsid w:val="009E259B"/>
    <w:rsid w:val="00A45BFF"/>
    <w:rsid w:val="00D00191"/>
    <w:rsid w:val="00D7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0659A2"/>
    <w:pPr>
      <w:keepLines/>
      <w:spacing w:beforeLines="50" w:afterLines="20" w:line="540" w:lineRule="exact"/>
      <w:outlineLvl w:val="1"/>
    </w:pPr>
    <w:rPr>
      <w:rFonts w:ascii="黑体" w:eastAsia="黑体" w:hAnsi="黑体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0659A2"/>
    <w:rPr>
      <w:rFonts w:ascii="黑体" w:eastAsia="黑体" w:hAnsi="黑体" w:cs="黑体"/>
      <w:b/>
      <w:bCs/>
      <w:sz w:val="28"/>
      <w:szCs w:val="28"/>
    </w:rPr>
  </w:style>
  <w:style w:type="paragraph" w:styleId="a3">
    <w:name w:val="Normal (Web)"/>
    <w:basedOn w:val="a"/>
    <w:rsid w:val="0089100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1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10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1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10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0659A2"/>
    <w:pPr>
      <w:keepLines/>
      <w:spacing w:beforeLines="50" w:afterLines="20" w:line="540" w:lineRule="exact"/>
      <w:outlineLvl w:val="1"/>
    </w:pPr>
    <w:rPr>
      <w:rFonts w:ascii="黑体" w:eastAsia="黑体" w:hAnsi="黑体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0659A2"/>
    <w:rPr>
      <w:rFonts w:ascii="黑体" w:eastAsia="黑体" w:hAnsi="黑体" w:cs="黑体"/>
      <w:b/>
      <w:bCs/>
      <w:sz w:val="28"/>
      <w:szCs w:val="28"/>
    </w:rPr>
  </w:style>
  <w:style w:type="paragraph" w:styleId="a3">
    <w:name w:val="Normal (Web)"/>
    <w:basedOn w:val="a"/>
    <w:rsid w:val="0089100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1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10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1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10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>微软中国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2023-07-25T06:43:00Z</dcterms:created>
  <dcterms:modified xsi:type="dcterms:W3CDTF">2023-07-25T06:43:00Z</dcterms:modified>
</cp:coreProperties>
</file>